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EA" w:rsidRPr="0002502D" w:rsidRDefault="0002502D" w:rsidP="0002502D">
      <w:pPr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П</w:t>
      </w:r>
      <w:proofErr w:type="spellStart"/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</w:rPr>
        <w:t>ідвищення</w:t>
      </w:r>
      <w:proofErr w:type="spellEnd"/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</w:rPr>
        <w:t>якості</w:t>
      </w:r>
      <w:proofErr w:type="spellEnd"/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послуг</w:t>
      </w:r>
      <w:proofErr w:type="spellEnd"/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</w:rPr>
        <w:t>з</w:t>
      </w:r>
      <w:proofErr w:type="spellEnd"/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</w:rPr>
        <w:t>централізованого</w:t>
      </w:r>
      <w:proofErr w:type="spellEnd"/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02502D">
        <w:rPr>
          <w:rFonts w:ascii="Times New Roman" w:hAnsi="Times New Roman" w:cs="Times New Roman"/>
          <w:b/>
          <w:i/>
          <w:color w:val="000000"/>
          <w:sz w:val="28"/>
          <w:szCs w:val="28"/>
        </w:rPr>
        <w:t>водопостачання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.</w:t>
      </w:r>
    </w:p>
    <w:p w:rsidR="0002502D" w:rsidRDefault="00205352" w:rsidP="00A15D36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0250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Протягом останнього часу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значно знизилась якість води</w:t>
      </w:r>
      <w:r w:rsidR="00A15D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яка подається з артезіанськ</w:t>
      </w:r>
      <w:r w:rsidR="00A15D36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15D36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свердловин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водопровідну мережу міста.</w:t>
      </w:r>
    </w:p>
    <w:p w:rsidR="00205352" w:rsidRDefault="00205352" w:rsidP="00A15D36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Значна частина проб не відповідає нормативним значенням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ДСаНПіНу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2.2.4-171-10 «Гігієнічні вимоги до води питної призначеної до споживання людиною» за вмістом заліза, а відповідно – кольоровості.</w:t>
      </w:r>
    </w:p>
    <w:p w:rsidR="00A15D36" w:rsidRDefault="00205352" w:rsidP="00A15D36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Вживання води з перевищеним вмістом заліза негативно впливає на здоров</w:t>
      </w:r>
      <w:r w:rsidRPr="00A15D36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 </w:t>
      </w:r>
      <w:r w:rsidR="00A15D36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людини. Отже необхідно терміново поліпшу</w:t>
      </w:r>
      <w:r w:rsidR="000F319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вати якість питної води в місті.</w:t>
      </w:r>
      <w:r w:rsidR="00A15D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Позбутись надлишку заліза у питній воді – це головна функція, яку ви</w:t>
      </w:r>
      <w:r w:rsidR="000F31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конує станція </w:t>
      </w:r>
      <w:proofErr w:type="spellStart"/>
      <w:r w:rsidR="000F319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знезалізнення</w:t>
      </w:r>
      <w:proofErr w:type="spellEnd"/>
      <w:r w:rsidR="000F31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15D3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F319E" w:rsidRDefault="00A15D36" w:rsidP="000F319E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0F31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цього </w:t>
      </w:r>
      <w:proofErr w:type="spellStart"/>
      <w:r w:rsidR="000F319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КП</w:t>
      </w:r>
      <w:proofErr w:type="spellEnd"/>
      <w:r w:rsidR="000F31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«Боярка-Водоканал» планує в 2017 році розробити проектно-кошторисну документацію на станції </w:t>
      </w:r>
      <w:proofErr w:type="spellStart"/>
      <w:r w:rsidR="000F319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знезалізнення</w:t>
      </w:r>
      <w:proofErr w:type="spellEnd"/>
      <w:r w:rsidR="000F31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15D36" w:rsidRPr="000F319E" w:rsidRDefault="00A15D36" w:rsidP="0002502D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2502D" w:rsidRPr="0002502D" w:rsidRDefault="0002502D" w:rsidP="0002502D">
      <w:pPr>
        <w:rPr>
          <w:sz w:val="28"/>
          <w:szCs w:val="28"/>
          <w:lang w:val="uk-UA"/>
        </w:rPr>
      </w:pPr>
    </w:p>
    <w:sectPr w:rsidR="0002502D" w:rsidRPr="0002502D" w:rsidSect="00ED0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02D"/>
    <w:rsid w:val="0002502D"/>
    <w:rsid w:val="000F319E"/>
    <w:rsid w:val="00205352"/>
    <w:rsid w:val="00A15D36"/>
    <w:rsid w:val="00B25A53"/>
    <w:rsid w:val="00ED0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2016-12-08T09:03:00Z</cp:lastPrinted>
  <dcterms:created xsi:type="dcterms:W3CDTF">2016-11-22T06:43:00Z</dcterms:created>
  <dcterms:modified xsi:type="dcterms:W3CDTF">2016-12-08T09:04:00Z</dcterms:modified>
</cp:coreProperties>
</file>